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rPr>
      </w:pPr>
      <w:r w:rsidDel="00000000" w:rsidR="00000000" w:rsidRPr="00000000">
        <w:rPr>
          <w:sz w:val="20"/>
          <w:szCs w:val="20"/>
        </w:rPr>
        <w:drawing>
          <wp:inline distB="114300" distT="114300" distL="114300" distR="114300">
            <wp:extent cx="6048375" cy="1366838"/>
            <wp:effectExtent b="0" l="0" r="0" t="0"/>
            <wp:docPr id="5" name="image2.png"/>
            <a:graphic>
              <a:graphicData uri="http://schemas.openxmlformats.org/drawingml/2006/picture">
                <pic:pic>
                  <pic:nvPicPr>
                    <pic:cNvPr id="0" name="image2.png"/>
                    <pic:cNvPicPr preferRelativeResize="0"/>
                  </pic:nvPicPr>
                  <pic:blipFill>
                    <a:blip r:embed="rId6"/>
                    <a:srcRect b="30000" l="0" r="-1762" t="34571"/>
                    <a:stretch>
                      <a:fillRect/>
                    </a:stretch>
                  </pic:blipFill>
                  <pic:spPr>
                    <a:xfrm>
                      <a:off x="0" y="0"/>
                      <a:ext cx="6048375" cy="1366838"/>
                    </a:xfrm>
                    <a:prstGeom prst="rect"/>
                    <a:ln/>
                  </pic:spPr>
                </pic:pic>
              </a:graphicData>
            </a:graphic>
          </wp:inline>
        </w:drawing>
      </w:r>
      <w:r w:rsidDel="00000000" w:rsidR="00000000" w:rsidRPr="00000000">
        <w:rPr>
          <w:rFonts w:ascii="Avenir" w:cs="Avenir" w:eastAsia="Avenir" w:hAnsi="Avenir"/>
          <w:u w:val="single"/>
          <w:rtl w:val="0"/>
        </w:rPr>
        <w:t xml:space="preserve">RISEHOLME PACKAGES</w:t>
      </w:r>
      <w:r w:rsidDel="00000000" w:rsidR="00000000" w:rsidRPr="00000000">
        <w:rPr>
          <w:rtl w:val="0"/>
        </w:rPr>
      </w:r>
    </w:p>
    <w:p w:rsidR="00000000" w:rsidDel="00000000" w:rsidP="00000000" w:rsidRDefault="00000000" w:rsidRPr="00000000" w14:paraId="00000002">
      <w:pPr>
        <w:rPr>
          <w:rFonts w:ascii="Avenir" w:cs="Avenir" w:eastAsia="Avenir" w:hAnsi="Avenir"/>
        </w:rPr>
      </w:pPr>
      <w:r w:rsidDel="00000000" w:rsidR="00000000" w:rsidRPr="00000000">
        <w:rPr>
          <w:rFonts w:ascii="Avenir" w:cs="Avenir" w:eastAsia="Avenir" w:hAnsi="Avenir"/>
          <w:rtl w:val="0"/>
        </w:rPr>
        <w:t xml:space="preserve">Friday Midday - Sunday Midday </w:t>
      </w:r>
    </w:p>
    <w:p w:rsidR="00000000" w:rsidDel="00000000" w:rsidP="00000000" w:rsidRDefault="00000000" w:rsidRPr="00000000" w14:paraId="00000003">
      <w:pPr>
        <w:rPr>
          <w:rFonts w:ascii="Avenir" w:cs="Avenir" w:eastAsia="Avenir" w:hAnsi="Avenir"/>
          <w:b w:val="1"/>
        </w:rPr>
      </w:pPr>
      <w:r w:rsidDel="00000000" w:rsidR="00000000" w:rsidRPr="00000000">
        <w:rPr>
          <w:rtl w:val="0"/>
        </w:rPr>
      </w:r>
    </w:p>
    <w:p w:rsidR="00000000" w:rsidDel="00000000" w:rsidP="00000000" w:rsidRDefault="00000000" w:rsidRPr="00000000" w14:paraId="00000004">
      <w:pPr>
        <w:rPr>
          <w:rFonts w:ascii="Avenir" w:cs="Avenir" w:eastAsia="Avenir" w:hAnsi="Avenir"/>
          <w:b w:val="1"/>
        </w:rPr>
      </w:pPr>
      <w:r w:rsidDel="00000000" w:rsidR="00000000" w:rsidRPr="00000000">
        <w:rPr>
          <w:rFonts w:ascii="Avenir" w:cs="Avenir" w:eastAsia="Avenir" w:hAnsi="Avenir"/>
          <w:b w:val="1"/>
          <w:rtl w:val="0"/>
        </w:rPr>
        <w:t xml:space="preserve">All weddings booked at Riseholme would engage Luna and the Lane’s planning services. The following services and packages are available.</w:t>
      </w:r>
    </w:p>
    <w:p w:rsidR="00000000" w:rsidDel="00000000" w:rsidP="00000000" w:rsidRDefault="00000000" w:rsidRPr="00000000" w14:paraId="00000005">
      <w:pPr>
        <w:rPr>
          <w:rFonts w:ascii="Avenir" w:cs="Avenir" w:eastAsia="Avenir" w:hAnsi="Avenir"/>
        </w:rPr>
      </w:pPr>
      <w:r w:rsidDel="00000000" w:rsidR="00000000" w:rsidRPr="00000000">
        <w:rPr>
          <w:rtl w:val="0"/>
        </w:rPr>
      </w:r>
    </w:p>
    <w:p w:rsidR="00000000" w:rsidDel="00000000" w:rsidP="00000000" w:rsidRDefault="00000000" w:rsidRPr="00000000" w14:paraId="00000006">
      <w:pPr>
        <w:rPr>
          <w:rFonts w:ascii="Avenir" w:cs="Avenir" w:eastAsia="Avenir" w:hAnsi="Avenir"/>
        </w:rPr>
      </w:pPr>
      <w:r w:rsidDel="00000000" w:rsidR="00000000" w:rsidRPr="00000000">
        <w:rPr>
          <w:rFonts w:ascii="Avenir" w:cs="Avenir" w:eastAsia="Avenir" w:hAnsi="Avenir"/>
          <w:rtl w:val="0"/>
        </w:rPr>
        <w:t xml:space="preserve">Gold VIP £9,000:</w:t>
      </w:r>
    </w:p>
    <w:p w:rsidR="00000000" w:rsidDel="00000000" w:rsidP="00000000" w:rsidRDefault="00000000" w:rsidRPr="00000000" w14:paraId="00000007">
      <w:pPr>
        <w:numPr>
          <w:ilvl w:val="0"/>
          <w:numId w:val="1"/>
        </w:numPr>
        <w:ind w:left="720" w:hanging="360"/>
        <w:rPr>
          <w:rFonts w:ascii="Avenir" w:cs="Avenir" w:eastAsia="Avenir" w:hAnsi="Avenir"/>
        </w:rPr>
      </w:pPr>
      <w:r w:rsidDel="00000000" w:rsidR="00000000" w:rsidRPr="00000000">
        <w:rPr>
          <w:rFonts w:ascii="Avenir" w:cs="Avenir" w:eastAsia="Avenir" w:hAnsi="Avenir"/>
          <w:rtl w:val="0"/>
        </w:rPr>
        <w:t xml:space="preserve">Full Planning (from the moment you book) including Supplier recommendations, booking and management.</w:t>
      </w:r>
    </w:p>
    <w:p w:rsidR="00000000" w:rsidDel="00000000" w:rsidP="00000000" w:rsidRDefault="00000000" w:rsidRPr="00000000" w14:paraId="00000008">
      <w:pPr>
        <w:numPr>
          <w:ilvl w:val="0"/>
          <w:numId w:val="1"/>
        </w:numPr>
        <w:ind w:left="720" w:hanging="360"/>
        <w:rPr>
          <w:rFonts w:ascii="Avenir" w:cs="Avenir" w:eastAsia="Avenir" w:hAnsi="Avenir"/>
        </w:rPr>
      </w:pPr>
      <w:r w:rsidDel="00000000" w:rsidR="00000000" w:rsidRPr="00000000">
        <w:rPr>
          <w:rFonts w:ascii="Avenir" w:cs="Avenir" w:eastAsia="Avenir" w:hAnsi="Avenir"/>
          <w:rtl w:val="0"/>
        </w:rPr>
        <w:t xml:space="preserve">Design and Styling Service including venue set up</w:t>
      </w:r>
    </w:p>
    <w:p w:rsidR="00000000" w:rsidDel="00000000" w:rsidP="00000000" w:rsidRDefault="00000000" w:rsidRPr="00000000" w14:paraId="00000009">
      <w:pPr>
        <w:numPr>
          <w:ilvl w:val="0"/>
          <w:numId w:val="1"/>
        </w:numPr>
        <w:ind w:left="720" w:hanging="360"/>
        <w:rPr>
          <w:rFonts w:ascii="Avenir" w:cs="Avenir" w:eastAsia="Avenir" w:hAnsi="Avenir"/>
        </w:rPr>
      </w:pPr>
      <w:r w:rsidDel="00000000" w:rsidR="00000000" w:rsidRPr="00000000">
        <w:rPr>
          <w:rFonts w:ascii="Avenir" w:cs="Avenir" w:eastAsia="Avenir" w:hAnsi="Avenir"/>
          <w:rtl w:val="0"/>
        </w:rPr>
        <w:t xml:space="preserve">OTD coordination </w:t>
      </w:r>
    </w:p>
    <w:p w:rsidR="00000000" w:rsidDel="00000000" w:rsidP="00000000" w:rsidRDefault="00000000" w:rsidRPr="00000000" w14:paraId="0000000A">
      <w:pPr>
        <w:numPr>
          <w:ilvl w:val="0"/>
          <w:numId w:val="1"/>
        </w:numPr>
        <w:ind w:left="720" w:hanging="360"/>
        <w:rPr>
          <w:rFonts w:ascii="Avenir" w:cs="Avenir" w:eastAsia="Avenir" w:hAnsi="Avenir"/>
        </w:rPr>
      </w:pPr>
      <w:r w:rsidDel="00000000" w:rsidR="00000000" w:rsidRPr="00000000">
        <w:rPr>
          <w:rFonts w:ascii="Avenir" w:cs="Avenir" w:eastAsia="Avenir" w:hAnsi="Avenir"/>
          <w:rtl w:val="0"/>
        </w:rPr>
        <w:t xml:space="preserve">Unlimited spend on prop hire (depending on item availability)</w:t>
      </w:r>
    </w:p>
    <w:p w:rsidR="00000000" w:rsidDel="00000000" w:rsidP="00000000" w:rsidRDefault="00000000" w:rsidRPr="00000000" w14:paraId="0000000B">
      <w:pPr>
        <w:rPr>
          <w:rFonts w:ascii="Avenir" w:cs="Avenir" w:eastAsia="Avenir" w:hAnsi="Avenir"/>
          <w:i w:val="1"/>
        </w:rPr>
      </w:pPr>
      <w:r w:rsidDel="00000000" w:rsidR="00000000" w:rsidRPr="00000000">
        <w:rPr>
          <w:rFonts w:ascii="Avenir" w:cs="Avenir" w:eastAsia="Avenir" w:hAnsi="Avenir"/>
          <w:i w:val="1"/>
          <w:rtl w:val="0"/>
        </w:rPr>
        <w:t xml:space="preserve">This service is perfect for those who do not want the stress of planning their wedding and feel that they need support from experts from the outset.</w:t>
      </w:r>
    </w:p>
    <w:p w:rsidR="00000000" w:rsidDel="00000000" w:rsidP="00000000" w:rsidRDefault="00000000" w:rsidRPr="00000000" w14:paraId="0000000C">
      <w:pPr>
        <w:rPr>
          <w:rFonts w:ascii="Avenir" w:cs="Avenir" w:eastAsia="Avenir" w:hAnsi="Avenir"/>
        </w:rPr>
      </w:pPr>
      <w:r w:rsidDel="00000000" w:rsidR="00000000" w:rsidRPr="00000000">
        <w:rPr>
          <w:rtl w:val="0"/>
        </w:rPr>
      </w:r>
    </w:p>
    <w:p w:rsidR="00000000" w:rsidDel="00000000" w:rsidP="00000000" w:rsidRDefault="00000000" w:rsidRPr="00000000" w14:paraId="0000000D">
      <w:pPr>
        <w:rPr>
          <w:rFonts w:ascii="Avenir" w:cs="Avenir" w:eastAsia="Avenir" w:hAnsi="Avenir"/>
        </w:rPr>
      </w:pPr>
      <w:r w:rsidDel="00000000" w:rsidR="00000000" w:rsidRPr="00000000">
        <w:rPr>
          <w:rFonts w:ascii="Avenir" w:cs="Avenir" w:eastAsia="Avenir" w:hAnsi="Avenir"/>
          <w:rtl w:val="0"/>
        </w:rPr>
        <w:t xml:space="preserve">Silver Planning Package £7,000:</w:t>
      </w:r>
    </w:p>
    <w:p w:rsidR="00000000" w:rsidDel="00000000" w:rsidP="00000000" w:rsidRDefault="00000000" w:rsidRPr="00000000" w14:paraId="0000000E">
      <w:pPr>
        <w:numPr>
          <w:ilvl w:val="0"/>
          <w:numId w:val="2"/>
        </w:numPr>
        <w:ind w:left="720" w:hanging="360"/>
        <w:rPr>
          <w:rFonts w:ascii="Avenir" w:cs="Avenir" w:eastAsia="Avenir" w:hAnsi="Avenir"/>
        </w:rPr>
      </w:pPr>
      <w:r w:rsidDel="00000000" w:rsidR="00000000" w:rsidRPr="00000000">
        <w:rPr>
          <w:rFonts w:ascii="Avenir" w:cs="Avenir" w:eastAsia="Avenir" w:hAnsi="Avenir"/>
          <w:rtl w:val="0"/>
        </w:rPr>
        <w:t xml:space="preserve">4 x 3 hour Dip ins (including 1 hour meeting and two admin hours with each ‘Dip, further Dips available at extra cost)</w:t>
      </w:r>
    </w:p>
    <w:p w:rsidR="00000000" w:rsidDel="00000000" w:rsidP="00000000" w:rsidRDefault="00000000" w:rsidRPr="00000000" w14:paraId="0000000F">
      <w:pPr>
        <w:numPr>
          <w:ilvl w:val="0"/>
          <w:numId w:val="2"/>
        </w:numPr>
        <w:ind w:left="720" w:hanging="360"/>
        <w:rPr>
          <w:rFonts w:ascii="Avenir" w:cs="Avenir" w:eastAsia="Avenir" w:hAnsi="Avenir"/>
        </w:rPr>
      </w:pPr>
      <w:r w:rsidDel="00000000" w:rsidR="00000000" w:rsidRPr="00000000">
        <w:rPr>
          <w:rFonts w:ascii="Avenir" w:cs="Avenir" w:eastAsia="Avenir" w:hAnsi="Avenir"/>
          <w:rtl w:val="0"/>
        </w:rPr>
        <w:t xml:space="preserve">Design and Styling Service including venue set up</w:t>
      </w:r>
    </w:p>
    <w:p w:rsidR="00000000" w:rsidDel="00000000" w:rsidP="00000000" w:rsidRDefault="00000000" w:rsidRPr="00000000" w14:paraId="00000010">
      <w:pPr>
        <w:numPr>
          <w:ilvl w:val="0"/>
          <w:numId w:val="2"/>
        </w:numPr>
        <w:ind w:left="720" w:hanging="360"/>
        <w:rPr>
          <w:rFonts w:ascii="Avenir" w:cs="Avenir" w:eastAsia="Avenir" w:hAnsi="Avenir"/>
        </w:rPr>
      </w:pPr>
      <w:r w:rsidDel="00000000" w:rsidR="00000000" w:rsidRPr="00000000">
        <w:rPr>
          <w:rFonts w:ascii="Avenir" w:cs="Avenir" w:eastAsia="Avenir" w:hAnsi="Avenir"/>
          <w:rtl w:val="0"/>
        </w:rPr>
        <w:t xml:space="preserve">OTD Coordination (starts 8 weeks prior to the wedding)</w:t>
      </w:r>
    </w:p>
    <w:p w:rsidR="00000000" w:rsidDel="00000000" w:rsidP="00000000" w:rsidRDefault="00000000" w:rsidRPr="00000000" w14:paraId="00000011">
      <w:pPr>
        <w:numPr>
          <w:ilvl w:val="0"/>
          <w:numId w:val="2"/>
        </w:numPr>
        <w:ind w:left="720" w:hanging="360"/>
        <w:rPr>
          <w:rFonts w:ascii="Avenir" w:cs="Avenir" w:eastAsia="Avenir" w:hAnsi="Avenir"/>
        </w:rPr>
      </w:pPr>
      <w:r w:rsidDel="00000000" w:rsidR="00000000" w:rsidRPr="00000000">
        <w:rPr>
          <w:rFonts w:ascii="Avenir" w:cs="Avenir" w:eastAsia="Avenir" w:hAnsi="Avenir"/>
          <w:rtl w:val="0"/>
        </w:rPr>
        <w:t xml:space="preserve">£500 worth of prop hire included (anything over this is billed separately)</w:t>
      </w:r>
    </w:p>
    <w:p w:rsidR="00000000" w:rsidDel="00000000" w:rsidP="00000000" w:rsidRDefault="00000000" w:rsidRPr="00000000" w14:paraId="00000012">
      <w:pPr>
        <w:ind w:left="0" w:firstLine="0"/>
        <w:rPr>
          <w:rFonts w:ascii="Avenir" w:cs="Avenir" w:eastAsia="Avenir" w:hAnsi="Avenir"/>
          <w:i w:val="1"/>
        </w:rPr>
      </w:pPr>
      <w:r w:rsidDel="00000000" w:rsidR="00000000" w:rsidRPr="00000000">
        <w:rPr>
          <w:rFonts w:ascii="Avenir" w:cs="Avenir" w:eastAsia="Avenir" w:hAnsi="Avenir"/>
          <w:i w:val="1"/>
          <w:rtl w:val="0"/>
        </w:rPr>
        <w:t xml:space="preserve">This service is great for those who would like to plan their wedding, but need extra support at regular intervals to trouble shoot and bring things together.</w:t>
      </w:r>
    </w:p>
    <w:p w:rsidR="00000000" w:rsidDel="00000000" w:rsidP="00000000" w:rsidRDefault="00000000" w:rsidRPr="00000000" w14:paraId="00000013">
      <w:pPr>
        <w:ind w:left="0" w:firstLine="0"/>
        <w:rPr>
          <w:rFonts w:ascii="Avenir" w:cs="Avenir" w:eastAsia="Avenir" w:hAnsi="Avenir"/>
          <w:i w:val="1"/>
        </w:rPr>
      </w:pPr>
      <w:r w:rsidDel="00000000" w:rsidR="00000000" w:rsidRPr="00000000">
        <w:rPr>
          <w:rtl w:val="0"/>
        </w:rPr>
      </w:r>
    </w:p>
    <w:p w:rsidR="00000000" w:rsidDel="00000000" w:rsidP="00000000" w:rsidRDefault="00000000" w:rsidRPr="00000000" w14:paraId="00000014">
      <w:pPr>
        <w:ind w:left="0" w:firstLine="0"/>
        <w:rPr>
          <w:rFonts w:ascii="Avenir" w:cs="Avenir" w:eastAsia="Avenir" w:hAnsi="Avenir"/>
        </w:rPr>
      </w:pPr>
      <w:r w:rsidDel="00000000" w:rsidR="00000000" w:rsidRPr="00000000">
        <w:rPr>
          <w:rFonts w:ascii="Avenir" w:cs="Avenir" w:eastAsia="Avenir" w:hAnsi="Avenir"/>
          <w:rtl w:val="0"/>
        </w:rPr>
        <w:t xml:space="preserve">Coordination £3,500:</w:t>
      </w:r>
    </w:p>
    <w:p w:rsidR="00000000" w:rsidDel="00000000" w:rsidP="00000000" w:rsidRDefault="00000000" w:rsidRPr="00000000" w14:paraId="00000015">
      <w:pPr>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On The Day Coordination on the Day of your wedding  (if you are hosting a reception dinner the day prior and need help to plan it, this will be billed separately)</w:t>
      </w:r>
    </w:p>
    <w:p w:rsidR="00000000" w:rsidDel="00000000" w:rsidP="00000000" w:rsidRDefault="00000000" w:rsidRPr="00000000" w14:paraId="00000016">
      <w:pPr>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Two months’ worth of expertise leading up to the wedding to bring everything together</w:t>
      </w:r>
    </w:p>
    <w:p w:rsidR="00000000" w:rsidDel="00000000" w:rsidP="00000000" w:rsidRDefault="00000000" w:rsidRPr="00000000" w14:paraId="00000017">
      <w:pPr>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Timelines, schedules and management of suppliers</w:t>
      </w:r>
    </w:p>
    <w:p w:rsidR="00000000" w:rsidDel="00000000" w:rsidP="00000000" w:rsidRDefault="00000000" w:rsidRPr="00000000" w14:paraId="00000018">
      <w:pPr>
        <w:rPr>
          <w:rFonts w:ascii="Avenir" w:cs="Avenir" w:eastAsia="Avenir" w:hAnsi="Avenir"/>
          <w:i w:val="1"/>
        </w:rPr>
      </w:pPr>
      <w:r w:rsidDel="00000000" w:rsidR="00000000" w:rsidRPr="00000000">
        <w:rPr>
          <w:rFonts w:ascii="Avenir" w:cs="Avenir" w:eastAsia="Avenir" w:hAnsi="Avenir"/>
          <w:i w:val="1"/>
          <w:rtl w:val="0"/>
        </w:rPr>
        <w:t xml:space="preserve">This service is for those of you who would like to do the lion’s share of the planning and need help in the latter stages to bring the finer details to fruition. </w:t>
      </w:r>
    </w:p>
    <w:p w:rsidR="00000000" w:rsidDel="00000000" w:rsidP="00000000" w:rsidRDefault="00000000" w:rsidRPr="00000000" w14:paraId="00000019">
      <w:pPr>
        <w:ind w:left="720" w:firstLine="0"/>
        <w:rPr>
          <w:rFonts w:ascii="Avenir" w:cs="Avenir" w:eastAsia="Avenir" w:hAnsi="Avenir"/>
        </w:rPr>
      </w:pPr>
      <w:r w:rsidDel="00000000" w:rsidR="00000000" w:rsidRPr="00000000">
        <w:rPr>
          <w:rtl w:val="0"/>
        </w:rPr>
      </w:r>
    </w:p>
    <w:p w:rsidR="00000000" w:rsidDel="00000000" w:rsidP="00000000" w:rsidRDefault="00000000" w:rsidRPr="00000000" w14:paraId="0000001A">
      <w:pPr>
        <w:ind w:left="720" w:firstLine="0"/>
        <w:rPr>
          <w:rFonts w:ascii="Avenir" w:cs="Avenir" w:eastAsia="Avenir" w:hAnsi="Avenir"/>
        </w:rPr>
      </w:pPr>
      <w:r w:rsidDel="00000000" w:rsidR="00000000" w:rsidRPr="00000000">
        <w:rPr>
          <w:rtl w:val="0"/>
        </w:rPr>
      </w:r>
    </w:p>
    <w:p w:rsidR="00000000" w:rsidDel="00000000" w:rsidP="00000000" w:rsidRDefault="00000000" w:rsidRPr="00000000" w14:paraId="0000001B">
      <w:pPr>
        <w:ind w:left="720" w:firstLine="0"/>
        <w:rPr>
          <w:rFonts w:ascii="Avenir" w:cs="Avenir" w:eastAsia="Avenir" w:hAnsi="Avenir"/>
        </w:rPr>
      </w:pPr>
      <w:r w:rsidDel="00000000" w:rsidR="00000000" w:rsidRPr="00000000">
        <w:rPr>
          <w:rtl w:val="0"/>
        </w:rPr>
      </w:r>
    </w:p>
    <w:p w:rsidR="00000000" w:rsidDel="00000000" w:rsidP="00000000" w:rsidRDefault="00000000" w:rsidRPr="00000000" w14:paraId="0000001C">
      <w:pPr>
        <w:ind w:left="720" w:firstLine="0"/>
        <w:rPr>
          <w:rFonts w:ascii="Avenir" w:cs="Avenir" w:eastAsia="Avenir" w:hAnsi="Avenir"/>
          <w:i w:val="1"/>
        </w:rPr>
      </w:pPr>
      <w:r w:rsidDel="00000000" w:rsidR="00000000" w:rsidRPr="00000000">
        <w:rPr>
          <w:rFonts w:ascii="Avenir" w:cs="Avenir" w:eastAsia="Avenir" w:hAnsi="Avenir"/>
          <w:i w:val="1"/>
        </w:rPr>
        <w:drawing>
          <wp:inline distB="114300" distT="114300" distL="114300" distR="114300">
            <wp:extent cx="2681288" cy="3974891"/>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681288" cy="3974891"/>
                    </a:xfrm>
                    <a:prstGeom prst="rect"/>
                    <a:ln/>
                  </pic:spPr>
                </pic:pic>
              </a:graphicData>
            </a:graphic>
          </wp:inline>
        </w:drawing>
      </w:r>
      <w:r w:rsidDel="00000000" w:rsidR="00000000" w:rsidRPr="00000000">
        <w:rPr>
          <w:rFonts w:ascii="Avenir" w:cs="Avenir" w:eastAsia="Avenir" w:hAnsi="Avenir"/>
          <w:i w:val="1"/>
        </w:rPr>
        <w:drawing>
          <wp:inline distB="114300" distT="114300" distL="114300" distR="114300">
            <wp:extent cx="2672251" cy="3957638"/>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672251" cy="3957638"/>
                    </a:xfrm>
                    <a:prstGeom prst="rect"/>
                    <a:ln/>
                  </pic:spPr>
                </pic:pic>
              </a:graphicData>
            </a:graphic>
          </wp:inline>
        </w:drawing>
      </w:r>
      <w:r w:rsidDel="00000000" w:rsidR="00000000" w:rsidRPr="00000000">
        <w:rPr>
          <w:rFonts w:ascii="Avenir" w:cs="Avenir" w:eastAsia="Avenir" w:hAnsi="Avenir"/>
          <w:i w:val="1"/>
        </w:rPr>
        <w:drawing>
          <wp:inline distB="114300" distT="114300" distL="114300" distR="114300">
            <wp:extent cx="2700338" cy="4067175"/>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700338" cy="4067175"/>
                    </a:xfrm>
                    <a:prstGeom prst="rect"/>
                    <a:ln/>
                  </pic:spPr>
                </pic:pic>
              </a:graphicData>
            </a:graphic>
          </wp:inline>
        </w:drawing>
      </w:r>
      <w:r w:rsidDel="00000000" w:rsidR="00000000" w:rsidRPr="00000000">
        <w:rPr>
          <w:rFonts w:ascii="Avenir" w:cs="Avenir" w:eastAsia="Avenir" w:hAnsi="Avenir"/>
          <w:i w:val="1"/>
        </w:rPr>
        <w:drawing>
          <wp:inline distB="114300" distT="114300" distL="114300" distR="114300">
            <wp:extent cx="2657475" cy="4073461"/>
            <wp:effectExtent b="0" l="0" r="0" t="0"/>
            <wp:docPr id="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657475" cy="407346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720" w:firstLine="0"/>
        <w:rPr>
          <w:rFonts w:ascii="Avenir" w:cs="Avenir" w:eastAsia="Avenir" w:hAnsi="Avenir"/>
          <w:i w:val="1"/>
        </w:rPr>
      </w:pPr>
      <w:r w:rsidDel="00000000" w:rsidR="00000000" w:rsidRPr="00000000">
        <w:rPr>
          <w:rtl w:val="0"/>
        </w:rPr>
      </w:r>
    </w:p>
    <w:p w:rsidR="00000000" w:rsidDel="00000000" w:rsidP="00000000" w:rsidRDefault="00000000" w:rsidRPr="00000000" w14:paraId="0000001E">
      <w:pPr>
        <w:ind w:left="0" w:firstLine="0"/>
        <w:rPr>
          <w:rFonts w:ascii="Avenir" w:cs="Avenir" w:eastAsia="Avenir" w:hAnsi="Avenir"/>
          <w:i w:val="1"/>
        </w:rPr>
      </w:pPr>
      <w:r w:rsidDel="00000000" w:rsidR="00000000" w:rsidRPr="00000000">
        <w:rPr>
          <w:rtl w:val="0"/>
        </w:rPr>
      </w:r>
    </w:p>
    <w:p w:rsidR="00000000" w:rsidDel="00000000" w:rsidP="00000000" w:rsidRDefault="00000000" w:rsidRPr="00000000" w14:paraId="0000001F">
      <w:pPr>
        <w:ind w:left="720" w:firstLine="0"/>
        <w:rPr>
          <w:rFonts w:ascii="Avenir" w:cs="Avenir" w:eastAsia="Avenir" w:hAnsi="Avenir"/>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